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7" w:rsidRPr="009A203D" w:rsidRDefault="009C20F7" w:rsidP="009C20F7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9A203D">
        <w:rPr>
          <w:rFonts w:ascii="Monotype Corsiva" w:hAnsi="Monotype Corsiva"/>
          <w:b/>
          <w:sz w:val="36"/>
          <w:szCs w:val="36"/>
        </w:rPr>
        <w:t>Ismerd meg a természettudományok világát!</w:t>
      </w:r>
    </w:p>
    <w:p w:rsidR="009C20F7" w:rsidRPr="009A203D" w:rsidRDefault="00D853EB" w:rsidP="009C20F7">
      <w:pPr>
        <w:spacing w:line="360" w:lineRule="auto"/>
        <w:jc w:val="center"/>
        <w:rPr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VI</w:t>
      </w:r>
      <w:r w:rsidR="009C20F7" w:rsidRPr="009A203D">
        <w:rPr>
          <w:rFonts w:ascii="Monotype Corsiva" w:hAnsi="Monotype Corsiva"/>
          <w:b/>
          <w:sz w:val="36"/>
          <w:szCs w:val="36"/>
        </w:rPr>
        <w:t>. forduló</w:t>
      </w:r>
      <w:r w:rsidR="00BB38CA">
        <w:rPr>
          <w:rFonts w:ascii="Monotype Corsiva" w:hAnsi="Monotype Corsiva"/>
          <w:b/>
          <w:sz w:val="36"/>
          <w:szCs w:val="36"/>
        </w:rPr>
        <w:t xml:space="preserve"> - </w:t>
      </w:r>
      <w:r w:rsidR="00BB38CA" w:rsidRPr="00BB38CA">
        <w:rPr>
          <w:rFonts w:ascii="Monotype Corsiva" w:hAnsi="Monotype Corsiva"/>
          <w:b/>
          <w:color w:val="FF0000"/>
          <w:sz w:val="36"/>
          <w:szCs w:val="36"/>
        </w:rPr>
        <w:t>Megoldás</w:t>
      </w:r>
    </w:p>
    <w:p w:rsidR="009C20F7" w:rsidRPr="00BB38CA" w:rsidRDefault="009C20F7" w:rsidP="009C20F7">
      <w:pPr>
        <w:spacing w:line="360" w:lineRule="auto"/>
        <w:jc w:val="center"/>
      </w:pPr>
      <w:r>
        <w:t>Visszaküldési határidő:</w:t>
      </w:r>
      <w:r w:rsidR="00BB38CA">
        <w:t xml:space="preserve"> 2014. március 31. </w:t>
      </w:r>
    </w:p>
    <w:p w:rsidR="009C20F7" w:rsidRDefault="009C20F7" w:rsidP="009C20F7">
      <w:pPr>
        <w:spacing w:line="360" w:lineRule="auto"/>
        <w:jc w:val="center"/>
      </w:pPr>
      <w:r>
        <w:t xml:space="preserve">Visszaküldési cím: </w:t>
      </w:r>
      <w:hyperlink r:id="rId8" w:history="1">
        <w:r w:rsidRPr="001C75D6">
          <w:rPr>
            <w:rStyle w:val="Hiperhivatkozs"/>
          </w:rPr>
          <w:t>labor@nlg.httpf.hu</w:t>
        </w:r>
      </w:hyperlink>
    </w:p>
    <w:p w:rsidR="009C20F7" w:rsidRDefault="009C20F7" w:rsidP="009C20F7">
      <w:pPr>
        <w:spacing w:line="360" w:lineRule="auto"/>
      </w:pPr>
      <w:r>
        <w:t>Név:………………………………………</w:t>
      </w:r>
      <w:r>
        <w:tab/>
      </w:r>
      <w:r>
        <w:tab/>
        <w:t>Iskola: ……………………………………</w:t>
      </w:r>
    </w:p>
    <w:p w:rsidR="006171C4" w:rsidRDefault="006171C4"/>
    <w:p w:rsidR="006171C4" w:rsidRDefault="00EF14A0">
      <w:r>
        <w:t>Elérhető pontszám:</w:t>
      </w:r>
      <w:r w:rsidR="00A028AE">
        <w:t xml:space="preserve"> 97</w:t>
      </w:r>
      <w:r>
        <w:t xml:space="preserve"> pont</w:t>
      </w:r>
    </w:p>
    <w:p w:rsidR="009C20F7" w:rsidRDefault="0094760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111760</wp:posOffset>
            </wp:positionV>
            <wp:extent cx="742950" cy="676275"/>
            <wp:effectExtent l="0" t="0" r="0" b="9525"/>
            <wp:wrapSquare wrapText="bothSides"/>
            <wp:docPr id="22" name="irc_mi" descr="http://www.egry-keszthely.hu/Iskola/Aktualis/image/mate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ry-keszthely.hu/Iskola/Aktualis/image/matek_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F7" w:rsidRDefault="009C20F7"/>
    <w:p w:rsidR="00A028AE" w:rsidRPr="00750164" w:rsidRDefault="00A028AE" w:rsidP="00A028AE">
      <w:pPr>
        <w:rPr>
          <w:b/>
        </w:rPr>
      </w:pPr>
      <w:r w:rsidRPr="00750164">
        <w:rPr>
          <w:b/>
        </w:rPr>
        <w:t>Mesés matek</w:t>
      </w:r>
    </w:p>
    <w:p w:rsidR="00A028AE" w:rsidRDefault="00A028AE" w:rsidP="00A028AE">
      <w:r>
        <w:t>(20 pont)</w:t>
      </w:r>
    </w:p>
    <w:p w:rsidR="00A028AE" w:rsidRDefault="00A028AE" w:rsidP="00CB7CB8">
      <w:pPr>
        <w:pStyle w:val="ListParagraph"/>
        <w:spacing w:after="200" w:line="276" w:lineRule="auto"/>
        <w:ind w:left="360"/>
        <w:rPr>
          <w:b/>
        </w:rPr>
      </w:pPr>
    </w:p>
    <w:p w:rsidR="00CB7CB8" w:rsidRPr="00F17143" w:rsidRDefault="00CB7CB8" w:rsidP="00CB7CB8">
      <w:pPr>
        <w:pStyle w:val="ListParagraph"/>
        <w:spacing w:after="200" w:line="276" w:lineRule="auto"/>
        <w:ind w:left="360"/>
        <w:rPr>
          <w:b/>
        </w:rPr>
      </w:pPr>
      <w:r w:rsidRPr="00F17143">
        <w:rPr>
          <w:b/>
        </w:rPr>
        <w:t>Az állatidomár 5 állatot szeretne eg</w:t>
      </w:r>
      <w:r>
        <w:rPr>
          <w:b/>
        </w:rPr>
        <w:t>ymás után bevezetni a porondra:</w:t>
      </w:r>
      <w:r w:rsidRPr="00F17143">
        <w:rPr>
          <w:b/>
        </w:rPr>
        <w:t xml:space="preserve"> a két harcias tigrist, Morcost és Morgót, és a három oroszlánt, Böbét, Borzast és Bundást. A két harcias tigris semmiképp sem követheti egymást. Ezt figyelembe véve hány különböző sorrendben küldheti az idomár az állatokat a porondra? </w:t>
      </w:r>
    </w:p>
    <w:p w:rsidR="00732C6E" w:rsidRPr="00732C6E" w:rsidRDefault="00732C6E" w:rsidP="00732C6E">
      <w:pPr>
        <w:rPr>
          <w:color w:val="FF0000"/>
        </w:rPr>
      </w:pPr>
      <w:r w:rsidRPr="00732C6E">
        <w:rPr>
          <w:color w:val="FF0000"/>
        </w:rPr>
        <w:t>Megoldás: Az összes lehetséges sorrend 5·4·3·2·1= 120. Ebből egymás mellett van a két oroszlán 2·4·3·2·1= 48 esetben, a többi esetben nincs egymás mellett. Ezekből t</w:t>
      </w:r>
      <w:r>
        <w:rPr>
          <w:color w:val="FF0000"/>
        </w:rPr>
        <w:t>ehát 120-48=72 sorrend létezik.</w:t>
      </w:r>
    </w:p>
    <w:p w:rsidR="00EF14A0" w:rsidRDefault="00EF14A0"/>
    <w:p w:rsidR="00E43170" w:rsidRPr="00F17143" w:rsidRDefault="00E43170" w:rsidP="00E43170">
      <w:pPr>
        <w:pStyle w:val="ListParagraph"/>
        <w:spacing w:after="200" w:line="276" w:lineRule="auto"/>
        <w:ind w:left="360"/>
        <w:rPr>
          <w:b/>
        </w:rPr>
      </w:pPr>
      <w:r w:rsidRPr="00F17143">
        <w:rPr>
          <w:b/>
        </w:rPr>
        <w:t>A Bergengóc konzervgyár savanyító üzeme üveges uborkát exportál. Egy üveg uborkát a gyár 326 tallérért állít elő. Az üzem üzletkötője 6000 üveg uborkára kötött szerződést. Ezek egy részét üvegenként 4,4 piculáért, a többit 3,7 batkáért vették meg. Az üzem üvegenként 387 tallér átlagos nyereségre tett szert. Az értékesítés idején 1 picula 220 tallért, egy batka 140 tallért ért. A 6000 üveg közül hányért fizetett a vevő batkával?</w:t>
      </w:r>
    </w:p>
    <w:p w:rsidR="009C20F7" w:rsidRDefault="009C20F7"/>
    <w:p w:rsidR="00732C6E" w:rsidRDefault="00732C6E" w:rsidP="00732C6E">
      <w:pPr>
        <w:rPr>
          <w:color w:val="FF0000"/>
        </w:rPr>
      </w:pPr>
      <w:r w:rsidRPr="00732C6E">
        <w:rPr>
          <w:color w:val="FF0000"/>
        </w:rPr>
        <w:t xml:space="preserve">Megoldás: 326 ·6000= 1956000 tallérért állítják elő, a nyereség 6000·387=2322000 tallér, ez összesen 4278000 tallér bevételt jelent. </w:t>
      </w:r>
    </w:p>
    <w:p w:rsidR="00732C6E" w:rsidRPr="00732C6E" w:rsidRDefault="00732C6E" w:rsidP="00732C6E">
      <w:pPr>
        <w:rPr>
          <w:color w:val="FF0000"/>
        </w:rPr>
      </w:pPr>
      <w:r w:rsidRPr="00732C6E">
        <w:rPr>
          <w:color w:val="FF0000"/>
        </w:rPr>
        <w:t>4,4·220·p + 3,7·140·b=4278000, továbbá b+p=6000</w:t>
      </w:r>
    </w:p>
    <w:p w:rsidR="00732C6E" w:rsidRPr="00732C6E" w:rsidRDefault="00732C6E" w:rsidP="00732C6E">
      <w:pPr>
        <w:rPr>
          <w:color w:val="FF0000"/>
        </w:rPr>
      </w:pPr>
      <w:r w:rsidRPr="00732C6E">
        <w:rPr>
          <w:color w:val="FF0000"/>
        </w:rPr>
        <w:t>968p + 518 (6000-p) = 4278000</w:t>
      </w:r>
    </w:p>
    <w:p w:rsidR="00732C6E" w:rsidRPr="00732C6E" w:rsidRDefault="00732C6E" w:rsidP="00732C6E">
      <w:pPr>
        <w:rPr>
          <w:color w:val="FF0000"/>
        </w:rPr>
      </w:pPr>
      <w:r>
        <w:rPr>
          <w:color w:val="FF0000"/>
        </w:rPr>
        <w:t xml:space="preserve">Ebből </w:t>
      </w:r>
      <w:r w:rsidRPr="00732C6E">
        <w:rPr>
          <w:color w:val="FF0000"/>
        </w:rPr>
        <w:t xml:space="preserve">450 p = 1170000 ill. P=2600. 2600 darabot adtak el piculáért, </w:t>
      </w:r>
      <w:r>
        <w:rPr>
          <w:color w:val="FF0000"/>
        </w:rPr>
        <w:t>a többi 3400-at pedig batkáért.</w:t>
      </w:r>
    </w:p>
    <w:p w:rsidR="006171C4" w:rsidRDefault="006171C4"/>
    <w:p w:rsidR="00E12BC6" w:rsidRDefault="009F4490">
      <w:pPr>
        <w:rPr>
          <w:b/>
        </w:rPr>
      </w:pPr>
      <w:r>
        <w:rPr>
          <w:b/>
        </w:rPr>
        <w:br w:type="page"/>
      </w:r>
      <w:r w:rsidR="00A60559" w:rsidRPr="00A60559">
        <w:rPr>
          <w:b/>
        </w:rPr>
        <w:lastRenderedPageBreak/>
        <w:t>Visszhang</w:t>
      </w:r>
    </w:p>
    <w:p w:rsidR="00A60559" w:rsidRPr="00A60559" w:rsidRDefault="00947600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-124460</wp:posOffset>
            </wp:positionV>
            <wp:extent cx="666750" cy="666750"/>
            <wp:effectExtent l="0" t="0" r="0" b="0"/>
            <wp:wrapSquare wrapText="bothSides"/>
            <wp:docPr id="21" name="Kép 11" descr="https://encrypted-tbn2.gstatic.com/images?q=tbn:ANd9GcTufUVvDjMZrmt6UzPjyrOlh3OsXLLIaqaN01yWmm0_nqgwk-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ufUVvDjMZrmt6UzPjyrOlh3OsXLLIaqaN01yWmm0_nqgwk-z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59">
        <w:t>(12 pont)</w:t>
      </w:r>
    </w:p>
    <w:p w:rsidR="00E12BC6" w:rsidRDefault="00E12BC6"/>
    <w:p w:rsidR="009C20F7" w:rsidRDefault="009C20F7"/>
    <w:p w:rsidR="00F77534" w:rsidRDefault="00F77534"/>
    <w:p w:rsidR="00F77534" w:rsidRDefault="00F77534">
      <w:r>
        <w:t>A sziklás parthoz állandó sebességgel, merőlegesen közlekedő hajóról hangjelet bocsátanak ki, amely visszaverődés után 8 s múlva hallható a hajón. 5 perc múlva a kibocsátott hangjel már 3 s múlva visszaérkezik.</w:t>
      </w:r>
    </w:p>
    <w:p w:rsidR="00F77534" w:rsidRDefault="00F77534">
      <w:r>
        <w:t>Mekkora sebességgel halad a hajó?</w:t>
      </w:r>
    </w:p>
    <w:p w:rsidR="00F77534" w:rsidRDefault="00F77534">
      <w:r>
        <w:t>Mekkora a hajó távolsága a parttól az első hangjel kibocsátásakor?</w:t>
      </w:r>
    </w:p>
    <w:p w:rsidR="00F77534" w:rsidRDefault="00F77534">
      <w:r>
        <w:t>A hang terjedési sebessége levegőben 330 m/s.</w:t>
      </w:r>
    </w:p>
    <w:p w:rsidR="00C87D3D" w:rsidRDefault="00C87D3D">
      <w:r>
        <w:t>(A hajó által a hangjel kibocsátása és visszaérkezése közötti időtartam alatt megtett utat ne vegyük figyelembe!)</w:t>
      </w:r>
    </w:p>
    <w:p w:rsidR="00C87D3D" w:rsidRDefault="00C87D3D"/>
    <w:p w:rsidR="00C87D3D" w:rsidRDefault="00C87D3D">
      <w:r>
        <w:t>Írd le röviden a megoldás menetét!</w:t>
      </w:r>
    </w:p>
    <w:p w:rsidR="009C20F7" w:rsidRDefault="009C20F7"/>
    <w:p w:rsidR="009C20F7" w:rsidRDefault="009C20F7"/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>A hang 8 s alatt s = v ∙</w:t>
      </w:r>
      <w:r>
        <w:rPr>
          <w:color w:val="FF0000"/>
        </w:rPr>
        <w:t xml:space="preserve"> t = 330 m/s</w:t>
      </w:r>
      <w:r w:rsidRPr="00875848">
        <w:rPr>
          <w:color w:val="FF0000"/>
        </w:rPr>
        <w:t xml:space="preserve"> ∙</w:t>
      </w:r>
      <w:r>
        <w:rPr>
          <w:color w:val="FF0000"/>
        </w:rPr>
        <w:t xml:space="preserve"> </w:t>
      </w:r>
      <w:r w:rsidRPr="00875848">
        <w:rPr>
          <w:color w:val="FF0000"/>
        </w:rPr>
        <w:t xml:space="preserve">8 s = </w:t>
      </w:r>
      <w:smartTag w:uri="urn:schemas-microsoft-com:office:smarttags" w:element="metricconverter">
        <w:smartTagPr>
          <w:attr w:name="ProductID" w:val="2640 m"/>
        </w:smartTagPr>
        <w:r w:rsidRPr="00875848">
          <w:rPr>
            <w:color w:val="FF0000"/>
          </w:rPr>
          <w:t>2640 m</w:t>
        </w:r>
      </w:smartTag>
      <w:r w:rsidRPr="00875848">
        <w:rPr>
          <w:color w:val="FF0000"/>
        </w:rPr>
        <w:t xml:space="preserve"> utat tesz meg.</w:t>
      </w: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 xml:space="preserve">Ekkor a hajó parttól való távolsága: </w:t>
      </w:r>
      <w:smartTag w:uri="urn:schemas-microsoft-com:office:smarttags" w:element="metricconverter">
        <w:smartTagPr>
          <w:attr w:name="ProductID" w:val="2640 m"/>
        </w:smartTagPr>
        <w:r w:rsidRPr="00875848">
          <w:rPr>
            <w:color w:val="FF0000"/>
          </w:rPr>
          <w:t>2640 m</w:t>
        </w:r>
      </w:smartTag>
      <w:r w:rsidRPr="00875848">
        <w:rPr>
          <w:color w:val="FF0000"/>
        </w:rPr>
        <w:t xml:space="preserve"> : 2 = </w:t>
      </w:r>
      <w:smartTag w:uri="urn:schemas-microsoft-com:office:smarttags" w:element="metricconverter">
        <w:smartTagPr>
          <w:attr w:name="ProductID" w:val="1320 m"/>
        </w:smartTagPr>
        <w:r w:rsidRPr="00875848">
          <w:rPr>
            <w:color w:val="FF0000"/>
          </w:rPr>
          <w:t>1320 m</w:t>
        </w:r>
      </w:smartTag>
      <w:r w:rsidRPr="00875848">
        <w:rPr>
          <w:color w:val="FF0000"/>
        </w:rPr>
        <w:t>.</w:t>
      </w:r>
    </w:p>
    <w:p w:rsidR="00D853EB" w:rsidRPr="00875848" w:rsidRDefault="00D853EB" w:rsidP="00D853EB">
      <w:pPr>
        <w:rPr>
          <w:color w:val="FF0000"/>
        </w:rPr>
      </w:pP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>5 perc elteltével:</w:t>
      </w:r>
    </w:p>
    <w:p w:rsidR="00D853EB" w:rsidRPr="00875848" w:rsidRDefault="00D853EB" w:rsidP="00D853EB">
      <w:pPr>
        <w:rPr>
          <w:color w:val="FF0000"/>
        </w:rPr>
      </w:pPr>
      <w:r>
        <w:rPr>
          <w:color w:val="FF0000"/>
        </w:rPr>
        <w:t xml:space="preserve">A hang 3 s </w:t>
      </w:r>
      <w:r w:rsidRPr="00875848">
        <w:rPr>
          <w:color w:val="FF0000"/>
        </w:rPr>
        <w:t xml:space="preserve">alatt s = v ∙ t = 330 m/s </w:t>
      </w:r>
      <w:r>
        <w:rPr>
          <w:color w:val="FF0000"/>
        </w:rPr>
        <w:t>∙</w:t>
      </w:r>
      <w:r w:rsidRPr="00875848">
        <w:rPr>
          <w:color w:val="FF0000"/>
        </w:rPr>
        <w:t xml:space="preserve"> 3s = </w:t>
      </w:r>
      <w:smartTag w:uri="urn:schemas-microsoft-com:office:smarttags" w:element="metricconverter">
        <w:smartTagPr>
          <w:attr w:name="ProductID" w:val="990 m"/>
        </w:smartTagPr>
        <w:r w:rsidRPr="00875848">
          <w:rPr>
            <w:color w:val="FF0000"/>
          </w:rPr>
          <w:t>990 m</w:t>
        </w:r>
      </w:smartTag>
      <w:r w:rsidRPr="00875848">
        <w:rPr>
          <w:color w:val="FF0000"/>
        </w:rPr>
        <w:t xml:space="preserve"> utat tesz meg.</w:t>
      </w: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 xml:space="preserve">Ekkor a hajó parttól való távolsága: </w:t>
      </w:r>
      <w:smartTag w:uri="urn:schemas-microsoft-com:office:smarttags" w:element="metricconverter">
        <w:smartTagPr>
          <w:attr w:name="ProductID" w:val="990 m"/>
        </w:smartTagPr>
        <w:r w:rsidRPr="00875848">
          <w:rPr>
            <w:color w:val="FF0000"/>
          </w:rPr>
          <w:t>990 m</w:t>
        </w:r>
      </w:smartTag>
      <w:r w:rsidRPr="00875848">
        <w:rPr>
          <w:color w:val="FF0000"/>
        </w:rPr>
        <w:t xml:space="preserve"> : 2 = </w:t>
      </w:r>
      <w:smartTag w:uri="urn:schemas-microsoft-com:office:smarttags" w:element="metricconverter">
        <w:smartTagPr>
          <w:attr w:name="ProductID" w:val="495 m"/>
        </w:smartTagPr>
        <w:r w:rsidRPr="00875848">
          <w:rPr>
            <w:color w:val="FF0000"/>
          </w:rPr>
          <w:t>495 m</w:t>
        </w:r>
      </w:smartTag>
      <w:r w:rsidRPr="00875848">
        <w:rPr>
          <w:color w:val="FF0000"/>
        </w:rPr>
        <w:t>.</w:t>
      </w:r>
    </w:p>
    <w:p w:rsidR="00D853EB" w:rsidRPr="00875848" w:rsidRDefault="00D853EB" w:rsidP="00D853EB">
      <w:pPr>
        <w:rPr>
          <w:color w:val="FF0000"/>
        </w:rPr>
      </w:pP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 xml:space="preserve">A hajó által megtett út 5 perc alatt: s = </w:t>
      </w:r>
      <w:smartTag w:uri="urn:schemas-microsoft-com:office:smarttags" w:element="metricconverter">
        <w:smartTagPr>
          <w:attr w:name="ProductID" w:val="1320 m"/>
        </w:smartTagPr>
        <w:r w:rsidRPr="00875848">
          <w:rPr>
            <w:color w:val="FF0000"/>
          </w:rPr>
          <w:t>1320 m</w:t>
        </w:r>
      </w:smartTag>
      <w:r w:rsidRPr="00875848">
        <w:rPr>
          <w:color w:val="FF0000"/>
        </w:rPr>
        <w:t xml:space="preserve"> – </w:t>
      </w:r>
      <w:smartTag w:uri="urn:schemas-microsoft-com:office:smarttags" w:element="metricconverter">
        <w:smartTagPr>
          <w:attr w:name="ProductID" w:val="495 m"/>
        </w:smartTagPr>
        <w:r w:rsidRPr="00875848">
          <w:rPr>
            <w:color w:val="FF0000"/>
          </w:rPr>
          <w:t>495 m</w:t>
        </w:r>
      </w:smartTag>
      <w:r w:rsidRPr="00875848">
        <w:rPr>
          <w:color w:val="FF0000"/>
        </w:rPr>
        <w:t xml:space="preserve"> = </w:t>
      </w:r>
      <w:smartTag w:uri="urn:schemas-microsoft-com:office:smarttags" w:element="metricconverter">
        <w:smartTagPr>
          <w:attr w:name="ProductID" w:val="825 m"/>
        </w:smartTagPr>
        <w:r w:rsidRPr="00875848">
          <w:rPr>
            <w:color w:val="FF0000"/>
          </w:rPr>
          <w:t>825 m</w:t>
        </w:r>
      </w:smartTag>
      <w:r w:rsidRPr="00875848">
        <w:rPr>
          <w:color w:val="FF0000"/>
        </w:rPr>
        <w:t>.</w:t>
      </w: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 xml:space="preserve">Az eltelt idő: t = 5 perc = 300 s </w:t>
      </w:r>
    </w:p>
    <w:p w:rsidR="00D853EB" w:rsidRPr="00875848" w:rsidRDefault="00D853EB" w:rsidP="00D853EB">
      <w:pPr>
        <w:rPr>
          <w:color w:val="FF0000"/>
        </w:rPr>
      </w:pPr>
    </w:p>
    <w:p w:rsidR="00D853EB" w:rsidRPr="00875848" w:rsidRDefault="00D853EB" w:rsidP="00D853EB">
      <w:pPr>
        <w:rPr>
          <w:color w:val="FF0000"/>
        </w:rPr>
      </w:pPr>
      <w:r w:rsidRPr="00875848">
        <w:rPr>
          <w:color w:val="FF0000"/>
        </w:rPr>
        <w:t xml:space="preserve">A hajó sebessége:  v = s/t = </w:t>
      </w:r>
      <w:smartTag w:uri="urn:schemas-microsoft-com:office:smarttags" w:element="metricconverter">
        <w:smartTagPr>
          <w:attr w:name="ProductID" w:val="825 m"/>
        </w:smartTagPr>
        <w:r w:rsidRPr="00875848">
          <w:rPr>
            <w:color w:val="FF0000"/>
          </w:rPr>
          <w:t>825 m</w:t>
        </w:r>
      </w:smartTag>
      <w:r w:rsidRPr="00875848">
        <w:rPr>
          <w:color w:val="FF0000"/>
        </w:rPr>
        <w:t xml:space="preserve"> / 300 s = 2,75 m/s  = </w:t>
      </w:r>
      <w:smartTag w:uri="urn:schemas-microsoft-com:office:smarttags" w:element="metricconverter">
        <w:smartTagPr>
          <w:attr w:name="ProductID" w:val="9,9 km/h"/>
        </w:smartTagPr>
        <w:r w:rsidRPr="00875848">
          <w:rPr>
            <w:color w:val="FF0000"/>
          </w:rPr>
          <w:t>9,9 km/h</w:t>
        </w:r>
      </w:smartTag>
    </w:p>
    <w:p w:rsidR="00D853EB" w:rsidRPr="00875848" w:rsidRDefault="00D853EB" w:rsidP="00D853EB">
      <w:pPr>
        <w:rPr>
          <w:color w:val="FF0000"/>
        </w:rPr>
      </w:pPr>
    </w:p>
    <w:p w:rsidR="009C20F7" w:rsidRDefault="00947600" w:rsidP="009F4490">
      <w:pPr>
        <w:jc w:val="center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6" name="Kép 3" descr="ANd9GcSsOlMvOwudjJlPAt3AfB3nAG42-Z36dy55kNdUfMuGGPH1A6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sOlMvOwudjJlPAt3AfB3nAG42-Z36dy55kNdUfMuGGPH1A65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C4" w:rsidRDefault="006171C4"/>
    <w:p w:rsidR="00EF14A0" w:rsidRDefault="009C20F7" w:rsidP="00EF14A0">
      <w:pPr>
        <w:rPr>
          <w:b/>
          <w:bCs/>
        </w:rPr>
      </w:pPr>
      <w:r>
        <w:br w:type="page"/>
      </w:r>
      <w:r w:rsidR="00EF14A0">
        <w:rPr>
          <w:b/>
          <w:bCs/>
        </w:rPr>
        <w:lastRenderedPageBreak/>
        <w:t>Szókereső</w:t>
      </w:r>
    </w:p>
    <w:p w:rsidR="00EF14A0" w:rsidRDefault="00947600" w:rsidP="00EF14A0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-213995</wp:posOffset>
            </wp:positionV>
            <wp:extent cx="657225" cy="676275"/>
            <wp:effectExtent l="0" t="0" r="9525" b="9525"/>
            <wp:wrapSquare wrapText="bothSides"/>
            <wp:docPr id="20" name="Kép 19" descr="http://wikiszotar.hu/images/0/0c/Biol%C3%B3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http://wikiszotar.hu/images/0/0c/Biol%C3%B3g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CA">
        <w:t>(16 pont)</w:t>
      </w:r>
    </w:p>
    <w:p w:rsidR="00BB38CA" w:rsidRDefault="00BB38CA" w:rsidP="00EF14A0"/>
    <w:p w:rsidR="00EF14A0" w:rsidRDefault="00EF14A0" w:rsidP="00EF14A0">
      <w:r>
        <w:t>Az ábrán 31 állat nevét rejtettük el, melyek balról jobbra, jobbról balra, lentről fölfelé, fentről lefelé olvashatók. Ha minden állat nevét megtaláltad, 5 fel nem használt betű marad, melyekből még egy állat neve kirakható.</w:t>
      </w:r>
    </w:p>
    <w:p w:rsidR="00EF14A0" w:rsidRDefault="00EF14A0" w:rsidP="00EF14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Í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T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P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P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Á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H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O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H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Ö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T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T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Ó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Á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N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Ü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Ő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Ö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K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Ö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Ü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Á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J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Á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O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A</w:t>
            </w:r>
          </w:p>
        </w:tc>
      </w:tr>
      <w:tr w:rsidR="00EF14A0" w:rsidRPr="00603555">
        <w:trPr>
          <w:jc w:val="center"/>
        </w:trPr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Y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L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Ö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Z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S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É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R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G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E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H</w:t>
            </w:r>
          </w:p>
        </w:tc>
        <w:tc>
          <w:tcPr>
            <w:tcW w:w="614" w:type="dxa"/>
            <w:shd w:val="clear" w:color="auto" w:fill="auto"/>
          </w:tcPr>
          <w:p w:rsidR="00EF14A0" w:rsidRPr="00603555" w:rsidRDefault="00EF14A0" w:rsidP="00603555">
            <w:pPr>
              <w:jc w:val="center"/>
              <w:rPr>
                <w:sz w:val="40"/>
                <w:szCs w:val="40"/>
              </w:rPr>
            </w:pPr>
            <w:r w:rsidRPr="00603555">
              <w:rPr>
                <w:sz w:val="40"/>
                <w:szCs w:val="40"/>
              </w:rPr>
              <w:t>U</w:t>
            </w:r>
          </w:p>
        </w:tc>
      </w:tr>
    </w:tbl>
    <w:p w:rsidR="00EF14A0" w:rsidRDefault="00EF14A0" w:rsidP="00EF14A0"/>
    <w:tbl>
      <w:tblPr>
        <w:tblW w:w="0" w:type="auto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60"/>
        <w:gridCol w:w="505"/>
        <w:gridCol w:w="483"/>
        <w:gridCol w:w="505"/>
      </w:tblGrid>
      <w:tr w:rsidR="00EF14A0" w:rsidRPr="00603555">
        <w:tc>
          <w:tcPr>
            <w:tcW w:w="505" w:type="dxa"/>
            <w:shd w:val="clear" w:color="auto" w:fill="auto"/>
          </w:tcPr>
          <w:p w:rsidR="00EF14A0" w:rsidRPr="00603555" w:rsidRDefault="009038E9" w:rsidP="00E512EE">
            <w:pPr>
              <w:rPr>
                <w:color w:val="FF0000"/>
                <w:sz w:val="40"/>
                <w:szCs w:val="40"/>
              </w:rPr>
            </w:pPr>
            <w:r w:rsidRPr="00603555">
              <w:rPr>
                <w:color w:val="FF0000"/>
                <w:sz w:val="40"/>
                <w:szCs w:val="40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EF14A0" w:rsidRPr="00603555" w:rsidRDefault="009038E9" w:rsidP="00E512EE">
            <w:pPr>
              <w:rPr>
                <w:color w:val="FF0000"/>
                <w:sz w:val="40"/>
                <w:szCs w:val="40"/>
              </w:rPr>
            </w:pPr>
            <w:r w:rsidRPr="00603555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505" w:type="dxa"/>
            <w:shd w:val="clear" w:color="auto" w:fill="auto"/>
          </w:tcPr>
          <w:p w:rsidR="00EF14A0" w:rsidRPr="00603555" w:rsidRDefault="009038E9" w:rsidP="00E512EE">
            <w:pPr>
              <w:rPr>
                <w:color w:val="FF0000"/>
                <w:sz w:val="40"/>
                <w:szCs w:val="40"/>
              </w:rPr>
            </w:pPr>
            <w:r w:rsidRPr="00603555">
              <w:rPr>
                <w:color w:val="FF0000"/>
                <w:sz w:val="40"/>
                <w:szCs w:val="40"/>
              </w:rPr>
              <w:t>D</w:t>
            </w:r>
          </w:p>
        </w:tc>
        <w:tc>
          <w:tcPr>
            <w:tcW w:w="483" w:type="dxa"/>
            <w:shd w:val="clear" w:color="auto" w:fill="auto"/>
          </w:tcPr>
          <w:p w:rsidR="00EF14A0" w:rsidRPr="00603555" w:rsidRDefault="009038E9" w:rsidP="00E512EE">
            <w:pPr>
              <w:rPr>
                <w:color w:val="FF0000"/>
                <w:sz w:val="40"/>
                <w:szCs w:val="40"/>
              </w:rPr>
            </w:pPr>
            <w:r w:rsidRPr="00603555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505" w:type="dxa"/>
            <w:shd w:val="clear" w:color="auto" w:fill="auto"/>
          </w:tcPr>
          <w:p w:rsidR="00EF14A0" w:rsidRPr="00603555" w:rsidRDefault="009038E9" w:rsidP="00E512EE">
            <w:pPr>
              <w:rPr>
                <w:color w:val="FF0000"/>
                <w:sz w:val="40"/>
                <w:szCs w:val="40"/>
              </w:rPr>
            </w:pPr>
            <w:r w:rsidRPr="00603555">
              <w:rPr>
                <w:color w:val="FF0000"/>
                <w:sz w:val="40"/>
                <w:szCs w:val="40"/>
              </w:rPr>
              <w:t>A</w:t>
            </w:r>
          </w:p>
        </w:tc>
      </w:tr>
    </w:tbl>
    <w:p w:rsidR="009038E9" w:rsidRDefault="00BB38CA" w:rsidP="009038E9">
      <w:pPr>
        <w:rPr>
          <w:color w:val="FF0000"/>
        </w:rPr>
      </w:pPr>
      <w:r>
        <w:rPr>
          <w:color w:val="FF0000"/>
        </w:rPr>
        <w:t>a</w:t>
      </w:r>
      <w:r w:rsidR="009038E9">
        <w:rPr>
          <w:color w:val="FF0000"/>
        </w:rPr>
        <w:t>ranysakál</w:t>
      </w:r>
      <w:r w:rsidR="009038E9">
        <w:rPr>
          <w:color w:val="FF0000"/>
        </w:rPr>
        <w:tab/>
      </w:r>
      <w:r w:rsidR="009038E9">
        <w:rPr>
          <w:color w:val="FF0000"/>
        </w:rPr>
        <w:tab/>
        <w:t>gyurgyalag</w:t>
      </w:r>
      <w:r w:rsidR="009038E9">
        <w:rPr>
          <w:color w:val="FF0000"/>
        </w:rPr>
        <w:tab/>
      </w:r>
      <w:r w:rsidR="009038E9">
        <w:rPr>
          <w:color w:val="FF0000"/>
        </w:rPr>
        <w:tab/>
        <w:t>ökörszem</w:t>
      </w:r>
      <w:r w:rsidR="009F4490">
        <w:rPr>
          <w:color w:val="FF0000"/>
        </w:rPr>
        <w:tab/>
        <w:t>gímszarvas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bakcsó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hermelin</w:t>
      </w:r>
      <w:r>
        <w:rPr>
          <w:color w:val="FF0000"/>
        </w:rPr>
        <w:tab/>
      </w:r>
      <w:r>
        <w:rPr>
          <w:color w:val="FF0000"/>
        </w:rPr>
        <w:tab/>
        <w:t>őz</w:t>
      </w:r>
      <w:r w:rsidR="009F4490">
        <w:rPr>
          <w:color w:val="FF0000"/>
        </w:rPr>
        <w:tab/>
      </w:r>
      <w:r w:rsidR="009F4490">
        <w:rPr>
          <w:color w:val="FF0000"/>
        </w:rPr>
        <w:tab/>
        <w:t>muflon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barkóscinege</w:t>
      </w:r>
      <w:r>
        <w:rPr>
          <w:color w:val="FF0000"/>
        </w:rPr>
        <w:tab/>
      </w:r>
      <w:r>
        <w:rPr>
          <w:color w:val="FF0000"/>
        </w:rPr>
        <w:tab/>
        <w:t>hód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pirókegér</w:t>
      </w:r>
      <w:r w:rsidR="009F4490">
        <w:rPr>
          <w:color w:val="FF0000"/>
        </w:rPr>
        <w:tab/>
        <w:t>görény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borz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jégmadár</w:t>
      </w:r>
      <w:r>
        <w:rPr>
          <w:color w:val="FF0000"/>
        </w:rPr>
        <w:tab/>
      </w:r>
      <w:r>
        <w:rPr>
          <w:color w:val="FF0000"/>
        </w:rPr>
        <w:tab/>
        <w:t>puli</w:t>
      </w:r>
      <w:r w:rsidR="009F4490">
        <w:rPr>
          <w:color w:val="FF0000"/>
        </w:rPr>
        <w:tab/>
      </w:r>
      <w:r w:rsidR="009F4490">
        <w:rPr>
          <w:color w:val="FF0000"/>
        </w:rPr>
        <w:tab/>
        <w:t>nyest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daru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kecsege</w:t>
      </w:r>
      <w:r>
        <w:rPr>
          <w:color w:val="FF0000"/>
        </w:rPr>
        <w:tab/>
      </w:r>
      <w:r>
        <w:rPr>
          <w:color w:val="FF0000"/>
        </w:rPr>
        <w:tab/>
        <w:t>szarka</w:t>
      </w:r>
      <w:r w:rsidR="009F4490">
        <w:rPr>
          <w:color w:val="FF0000"/>
        </w:rPr>
        <w:tab/>
      </w:r>
      <w:r w:rsidR="009F4490">
        <w:rPr>
          <w:color w:val="FF0000"/>
        </w:rPr>
        <w:tab/>
        <w:t>+1. vidra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egerészölyv</w:t>
      </w:r>
      <w:r>
        <w:rPr>
          <w:color w:val="FF0000"/>
        </w:rPr>
        <w:tab/>
      </w:r>
      <w:r>
        <w:rPr>
          <w:color w:val="FF0000"/>
        </w:rPr>
        <w:tab/>
        <w:t>kékbegy</w:t>
      </w:r>
      <w:r>
        <w:rPr>
          <w:color w:val="FF0000"/>
        </w:rPr>
        <w:tab/>
      </w:r>
      <w:r>
        <w:rPr>
          <w:color w:val="FF0000"/>
        </w:rPr>
        <w:tab/>
        <w:t>uhu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fácán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kékfutrinka</w:t>
      </w:r>
      <w:r>
        <w:rPr>
          <w:color w:val="FF0000"/>
        </w:rPr>
        <w:tab/>
      </w:r>
      <w:r>
        <w:rPr>
          <w:color w:val="FF0000"/>
        </w:rPr>
        <w:tab/>
        <w:t>ürge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flamingó</w:t>
      </w:r>
      <w:r>
        <w:rPr>
          <w:color w:val="FF0000"/>
        </w:rPr>
        <w:tab/>
      </w:r>
      <w:r>
        <w:rPr>
          <w:color w:val="FF0000"/>
        </w:rPr>
        <w:tab/>
        <w:t>mangalica</w:t>
      </w:r>
      <w:r>
        <w:rPr>
          <w:color w:val="FF0000"/>
        </w:rPr>
        <w:tab/>
      </w:r>
      <w:r>
        <w:rPr>
          <w:color w:val="FF0000"/>
        </w:rPr>
        <w:tab/>
        <w:t>vaddisznó</w:t>
      </w:r>
    </w:p>
    <w:p w:rsidR="009038E9" w:rsidRDefault="009038E9" w:rsidP="009038E9">
      <w:pPr>
        <w:rPr>
          <w:color w:val="FF0000"/>
        </w:rPr>
      </w:pPr>
      <w:r>
        <w:rPr>
          <w:color w:val="FF0000"/>
        </w:rPr>
        <w:t>füleskuvik</w:t>
      </w:r>
      <w:r>
        <w:rPr>
          <w:color w:val="FF0000"/>
        </w:rPr>
        <w:tab/>
      </w:r>
      <w:r>
        <w:rPr>
          <w:color w:val="FF0000"/>
        </w:rPr>
        <w:tab/>
        <w:t>menyét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vadmacska</w:t>
      </w:r>
    </w:p>
    <w:p w:rsidR="009038E9" w:rsidRPr="001C0824" w:rsidRDefault="009038E9" w:rsidP="009038E9">
      <w:pPr>
        <w:rPr>
          <w:color w:val="FF0000"/>
        </w:rPr>
      </w:pPr>
    </w:p>
    <w:p w:rsidR="00A028AE" w:rsidRDefault="00A028AE" w:rsidP="00A028AE">
      <w:pPr>
        <w:rPr>
          <w:b/>
        </w:rPr>
      </w:pPr>
      <w:r>
        <w:rPr>
          <w:b/>
        </w:rPr>
        <w:t>Mire jó a régió?</w:t>
      </w:r>
    </w:p>
    <w:p w:rsidR="00A028AE" w:rsidRDefault="00947600" w:rsidP="00A028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-372110</wp:posOffset>
            </wp:positionV>
            <wp:extent cx="561975" cy="676275"/>
            <wp:effectExtent l="0" t="0" r="9525" b="9525"/>
            <wp:wrapSquare wrapText="bothSides"/>
            <wp:docPr id="19" name="Kép 9" descr="Foldgomb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ldgomb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AE">
        <w:t>(28 pont)</w:t>
      </w:r>
    </w:p>
    <w:p w:rsidR="00A028AE" w:rsidRDefault="00A028AE" w:rsidP="00A028AE"/>
    <w:p w:rsidR="00A028AE" w:rsidRPr="004905C9" w:rsidRDefault="00A028AE" w:rsidP="00A028AE">
      <w:r>
        <w:t>Az Európai Unió a tervezés és a statisztikai adatszolgáltatás szempontjából nem a megyéket, hanem az azoknál nagyobb, úgynevezett régiókat tekinti elszámolási egységeknek. Az Unióhoz történt csatlakozásunkkor hazánkban is ki kellett alakítani a régiókat. A feladat Magyarország tervezési-statisztikai nagyrégióihoz kapcsolódik.</w:t>
      </w:r>
    </w:p>
    <w:p w:rsidR="00A028AE" w:rsidRDefault="00A028AE" w:rsidP="00A028AE">
      <w:r w:rsidRPr="00854DAB">
        <w:t>Töltsd ki a táblázatot!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A028AE" w:rsidP="005C3F0B">
            <w:pPr>
              <w:jc w:val="center"/>
              <w:rPr>
                <w:b/>
              </w:rPr>
            </w:pPr>
            <w:r w:rsidRPr="005C3F0B">
              <w:rPr>
                <w:b/>
              </w:rPr>
              <w:t>Régió neve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A028AE" w:rsidP="005C3F0B">
            <w:pPr>
              <w:jc w:val="center"/>
              <w:rPr>
                <w:b/>
              </w:rPr>
            </w:pPr>
            <w:r w:rsidRPr="005C3F0B">
              <w:rPr>
                <w:b/>
              </w:rPr>
              <w:t>A régiót alkotó megyék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A028AE" w:rsidP="005C3F0B">
            <w:pPr>
              <w:jc w:val="center"/>
              <w:rPr>
                <w:b/>
              </w:rPr>
            </w:pPr>
            <w:r w:rsidRPr="005C3F0B">
              <w:rPr>
                <w:b/>
              </w:rPr>
              <w:t>Régióközpont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CF0D58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Nyugat.Dunántúl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BB38CA">
            <w:pPr>
              <w:rPr>
                <w:color w:val="FF0000"/>
              </w:rPr>
            </w:pPr>
            <w:r w:rsidRPr="005C3F0B">
              <w:rPr>
                <w:color w:val="FF0000"/>
              </w:rPr>
              <w:t>Győr-Moson-Sopron, Vas, Zala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Győr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Közép-Dunántúl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BB38CA">
            <w:pPr>
              <w:rPr>
                <w:color w:val="FF0000"/>
              </w:rPr>
            </w:pPr>
            <w:r w:rsidRPr="005C3F0B">
              <w:rPr>
                <w:color w:val="FF0000"/>
              </w:rPr>
              <w:t xml:space="preserve">Komárom-Esztergom, Fejér, Veszprém, 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Székesfehérvár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Dél-Dunántúl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rPr>
                <w:color w:val="FF0000"/>
              </w:rPr>
            </w:pPr>
            <w:r w:rsidRPr="005C3F0B">
              <w:rPr>
                <w:color w:val="FF0000"/>
              </w:rPr>
              <w:t>Somogy, Baranya, Tolna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Pécs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Közép-Magyarország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rPr>
                <w:color w:val="FF0000"/>
              </w:rPr>
            </w:pPr>
            <w:r w:rsidRPr="005C3F0B">
              <w:rPr>
                <w:color w:val="FF0000"/>
              </w:rPr>
              <w:t>Pest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Budapest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Észak-Magyarország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BB38CA">
            <w:pPr>
              <w:rPr>
                <w:color w:val="FF0000"/>
              </w:rPr>
            </w:pPr>
            <w:r w:rsidRPr="005C3F0B">
              <w:rPr>
                <w:color w:val="FF0000"/>
              </w:rPr>
              <w:t>Nógrád, Heves, Borsod-Abaúj-Zemplén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BB38CA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Miskolc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8042CE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Észak-Alföld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8042CE" w:rsidP="008042CE">
            <w:pPr>
              <w:rPr>
                <w:color w:val="FF0000"/>
              </w:rPr>
            </w:pPr>
            <w:r w:rsidRPr="005C3F0B">
              <w:rPr>
                <w:color w:val="FF0000"/>
              </w:rPr>
              <w:t>Jász-Nagykun-Szolnok, Hajdú-Bihar, Szabolcs-Szatmár-Bereg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8042CE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Debrecen</w:t>
            </w:r>
          </w:p>
        </w:tc>
      </w:tr>
      <w:tr w:rsidR="00A028AE" w:rsidRPr="005C3F0B" w:rsidTr="005C3F0B">
        <w:tc>
          <w:tcPr>
            <w:tcW w:w="3070" w:type="dxa"/>
            <w:shd w:val="clear" w:color="auto" w:fill="auto"/>
          </w:tcPr>
          <w:p w:rsidR="00A028AE" w:rsidRPr="005C3F0B" w:rsidRDefault="008042CE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Dél-Alföld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8042CE" w:rsidP="008042CE">
            <w:pPr>
              <w:rPr>
                <w:color w:val="FF0000"/>
              </w:rPr>
            </w:pPr>
            <w:r w:rsidRPr="005C3F0B">
              <w:rPr>
                <w:color w:val="FF0000"/>
              </w:rPr>
              <w:t>Bács-Kiskun, Csongrád, Békés</w:t>
            </w:r>
          </w:p>
        </w:tc>
        <w:tc>
          <w:tcPr>
            <w:tcW w:w="3071" w:type="dxa"/>
            <w:shd w:val="clear" w:color="auto" w:fill="auto"/>
          </w:tcPr>
          <w:p w:rsidR="00A028AE" w:rsidRPr="005C3F0B" w:rsidRDefault="008042CE" w:rsidP="005C3F0B">
            <w:pPr>
              <w:spacing w:line="480" w:lineRule="auto"/>
              <w:jc w:val="center"/>
              <w:rPr>
                <w:color w:val="FF0000"/>
              </w:rPr>
            </w:pPr>
            <w:r w:rsidRPr="005C3F0B">
              <w:rPr>
                <w:color w:val="FF0000"/>
              </w:rPr>
              <w:t>Szeged</w:t>
            </w:r>
          </w:p>
        </w:tc>
      </w:tr>
    </w:tbl>
    <w:p w:rsidR="00A028AE" w:rsidRDefault="00A028AE" w:rsidP="00A028AE">
      <w:r>
        <w:t>Ki vagyok én</w:t>
      </w:r>
      <w:r w:rsidRPr="00854DAB">
        <w:t>?</w:t>
      </w:r>
    </w:p>
    <w:p w:rsidR="00A028AE" w:rsidRDefault="00A028AE" w:rsidP="00A028AE">
      <w:pPr>
        <w:spacing w:line="360" w:lineRule="auto"/>
      </w:pPr>
      <w:r>
        <w:t xml:space="preserve">Régióközpontom a cívisváros. </w:t>
      </w:r>
      <w:r w:rsidR="008042CE" w:rsidRPr="008042CE">
        <w:rPr>
          <w:color w:val="FF0000"/>
        </w:rPr>
        <w:t>Észak-Alföld</w:t>
      </w:r>
    </w:p>
    <w:p w:rsidR="00A028AE" w:rsidRDefault="00A028AE" w:rsidP="00A028AE">
      <w:pPr>
        <w:spacing w:line="360" w:lineRule="auto"/>
      </w:pPr>
      <w:r>
        <w:t xml:space="preserve">Hazánk legnépesebb városa az enyém. </w:t>
      </w:r>
      <w:r w:rsidR="008042CE">
        <w:rPr>
          <w:color w:val="FF0000"/>
        </w:rPr>
        <w:t>Közép-Magyarország</w:t>
      </w:r>
    </w:p>
    <w:p w:rsidR="00A028AE" w:rsidRDefault="00A028AE" w:rsidP="00A028AE">
      <w:pPr>
        <w:spacing w:line="360" w:lineRule="auto"/>
      </w:pPr>
      <w:r>
        <w:t xml:space="preserve">Cseppkőbarlangom a Világörökség része. </w:t>
      </w:r>
      <w:r w:rsidR="008042CE">
        <w:rPr>
          <w:color w:val="FF0000"/>
        </w:rPr>
        <w:t>Észak-Magyarország</w:t>
      </w:r>
    </w:p>
    <w:p w:rsidR="00A028AE" w:rsidRPr="006A661B" w:rsidRDefault="00A028AE" w:rsidP="00A028AE">
      <w:pPr>
        <w:spacing w:line="360" w:lineRule="auto"/>
      </w:pPr>
      <w:r>
        <w:t xml:space="preserve">Szomszédaim a „sógorok”. </w:t>
      </w:r>
      <w:r w:rsidR="008042CE">
        <w:rPr>
          <w:color w:val="FF0000"/>
        </w:rPr>
        <w:t>Nyugat-Dunántúl</w:t>
      </w:r>
    </w:p>
    <w:p w:rsidR="00A028AE" w:rsidRDefault="00A028AE" w:rsidP="00A028AE">
      <w:pPr>
        <w:spacing w:line="360" w:lineRule="auto"/>
      </w:pPr>
      <w:r w:rsidRPr="006A661B">
        <w:t>Eny</w:t>
      </w:r>
      <w:r>
        <w:t>é</w:t>
      </w:r>
      <w:r w:rsidRPr="006A661B">
        <w:t>m az ország egyetlen atomerőműve.</w:t>
      </w:r>
      <w:r>
        <w:t xml:space="preserve"> </w:t>
      </w:r>
      <w:r w:rsidR="008042CE">
        <w:rPr>
          <w:color w:val="FF0000"/>
        </w:rPr>
        <w:t>Dél-Dunántúl</w:t>
      </w:r>
    </w:p>
    <w:p w:rsidR="00A028AE" w:rsidRDefault="00A028AE" w:rsidP="00A028AE">
      <w:pPr>
        <w:spacing w:line="360" w:lineRule="auto"/>
        <w:rPr>
          <w:b/>
        </w:rPr>
      </w:pPr>
      <w:r w:rsidRPr="006A661B">
        <w:t xml:space="preserve">Én készítem a Pick szalámit. </w:t>
      </w:r>
      <w:r w:rsidR="008042CE">
        <w:rPr>
          <w:color w:val="FF0000"/>
        </w:rPr>
        <w:t>Dél-Alföld</w:t>
      </w:r>
    </w:p>
    <w:p w:rsidR="008042CE" w:rsidRDefault="00A028AE" w:rsidP="00697C8D">
      <w:pPr>
        <w:rPr>
          <w:color w:val="FF0000"/>
        </w:rPr>
      </w:pPr>
      <w:r>
        <w:t>Szeretem a vizet, k</w:t>
      </w:r>
      <w:r w:rsidRPr="00613D43">
        <w:t xml:space="preserve">ét </w:t>
      </w:r>
      <w:r>
        <w:t xml:space="preserve">nagy </w:t>
      </w:r>
      <w:r w:rsidRPr="00613D43">
        <w:t xml:space="preserve">tavam is van. </w:t>
      </w:r>
      <w:r w:rsidR="008042CE" w:rsidRPr="008042CE">
        <w:rPr>
          <w:color w:val="FF0000"/>
        </w:rPr>
        <w:t>Közép-Dunántúl</w:t>
      </w:r>
    </w:p>
    <w:p w:rsidR="008042CE" w:rsidRDefault="008042CE" w:rsidP="00697C8D">
      <w:pPr>
        <w:rPr>
          <w:b/>
        </w:rPr>
      </w:pPr>
    </w:p>
    <w:p w:rsidR="008042CE" w:rsidRPr="008042CE" w:rsidRDefault="008042CE" w:rsidP="008042CE">
      <w:pPr>
        <w:tabs>
          <w:tab w:val="left" w:pos="5325"/>
        </w:tabs>
        <w:rPr>
          <w:color w:val="FF0000"/>
        </w:rPr>
      </w:pPr>
      <w:r>
        <w:tab/>
      </w:r>
    </w:p>
    <w:p w:rsidR="00697C8D" w:rsidRDefault="009F4490" w:rsidP="00697C8D">
      <w:pPr>
        <w:rPr>
          <w:b/>
        </w:rPr>
      </w:pPr>
      <w:r>
        <w:rPr>
          <w:b/>
        </w:rPr>
        <w:br w:type="page"/>
      </w:r>
      <w:r w:rsidR="00697C8D">
        <w:rPr>
          <w:b/>
        </w:rPr>
        <w:lastRenderedPageBreak/>
        <w:t>Fémek nemcsak kémikus szemmel</w:t>
      </w:r>
    </w:p>
    <w:p w:rsidR="00697C8D" w:rsidRPr="00A028AE" w:rsidRDefault="00947600" w:rsidP="00697C8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-185420</wp:posOffset>
            </wp:positionV>
            <wp:extent cx="819150" cy="676275"/>
            <wp:effectExtent l="0" t="0" r="0" b="9525"/>
            <wp:wrapSquare wrapText="bothSides"/>
            <wp:docPr id="18" name="irc_mi" descr="http://users.atw.hu/devegyeszmernok/boy%20che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atw.hu/devegyeszmernok/boy%20chemi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AE" w:rsidRPr="00A028AE">
        <w:t>(21 pont)</w:t>
      </w:r>
    </w:p>
    <w:p w:rsidR="00697C8D" w:rsidRDefault="00697C8D" w:rsidP="00697C8D">
      <w:pPr>
        <w:rPr>
          <w:b/>
        </w:rPr>
      </w:pPr>
    </w:p>
    <w:p w:rsidR="00697C8D" w:rsidRPr="00697C8D" w:rsidRDefault="00697C8D" w:rsidP="00697C8D">
      <w:r w:rsidRPr="00697C8D">
        <w:t>Az alábbiakban egy-egy fémhez kapcsol</w:t>
      </w:r>
      <w:r>
        <w:t>hat</w:t>
      </w:r>
      <w:r w:rsidRPr="00697C8D">
        <w:t>ó képeket látsz, valamint meghatározásokat olvashatsz.</w:t>
      </w:r>
    </w:p>
    <w:p w:rsidR="00697C8D" w:rsidRDefault="00697C8D" w:rsidP="00697C8D">
      <w:r>
        <w:t>Írd be a feladat végén található táblázatba a vegyjelükkel megadott fémekhez azok nevét, a hozzájuk kapcsolódó képek betűjelét, valamint a meghatározások sorszámát.</w:t>
      </w:r>
    </w:p>
    <w:p w:rsidR="006E2B28" w:rsidRDefault="00947600" w:rsidP="00697C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115570</wp:posOffset>
            </wp:positionV>
            <wp:extent cx="1101725" cy="1600200"/>
            <wp:effectExtent l="0" t="0" r="3175" b="0"/>
            <wp:wrapSquare wrapText="bothSides"/>
            <wp:docPr id="17" name="Kép 7" descr="má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gn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04925" cy="1790700"/>
            <wp:effectExtent l="0" t="0" r="9525" b="0"/>
            <wp:docPr id="4" name="Kép 4" descr="arany-já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ny-ján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28">
        <w:tab/>
        <w:t xml:space="preserve">    </w:t>
      </w:r>
      <w:r>
        <w:rPr>
          <w:noProof/>
        </w:rPr>
        <w:drawing>
          <wp:inline distT="0" distB="0" distL="0" distR="0">
            <wp:extent cx="2390775" cy="1409700"/>
            <wp:effectExtent l="0" t="0" r="9525" b="0"/>
            <wp:docPr id="5" name="Kép 5" descr="rézfúv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zfúvó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28">
        <w:tab/>
      </w:r>
    </w:p>
    <w:p w:rsidR="006E2B28" w:rsidRDefault="006E2B28" w:rsidP="00697C8D">
      <w:r>
        <w:tab/>
        <w:t>A)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 xml:space="preserve">     </w:t>
      </w:r>
      <w:r w:rsidR="000951CF">
        <w:t xml:space="preserve">             </w:t>
      </w:r>
      <w:r>
        <w:t xml:space="preserve"> C)</w:t>
      </w:r>
    </w:p>
    <w:p w:rsidR="000951CF" w:rsidRDefault="000951CF" w:rsidP="00697C8D"/>
    <w:p w:rsidR="000951CF" w:rsidRDefault="00947600" w:rsidP="00697C8D">
      <w:r>
        <w:rPr>
          <w:noProof/>
        </w:rPr>
        <w:drawing>
          <wp:inline distT="0" distB="0" distL="0" distR="0">
            <wp:extent cx="1600200" cy="1123950"/>
            <wp:effectExtent l="0" t="0" r="0" b="0"/>
            <wp:docPr id="6" name="Kép 6" descr="alumí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umíni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2A2">
        <w:t xml:space="preserve">  </w:t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7" name="Kép 7" descr="argentína-foci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gentína-focime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28">
        <w:tab/>
      </w:r>
      <w:r>
        <w:rPr>
          <w:noProof/>
        </w:rPr>
        <w:drawing>
          <wp:inline distT="0" distB="0" distL="0" distR="0">
            <wp:extent cx="866775" cy="1295400"/>
            <wp:effectExtent l="0" t="0" r="9525" b="0"/>
            <wp:docPr id="8" name="Kép 8" descr="amal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alga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CF">
        <w:t xml:space="preserve">   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9" name="Kép 9" descr="ólomka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ólomkaton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CF" w:rsidRDefault="000951CF" w:rsidP="00697C8D">
      <w:r>
        <w:tab/>
        <w:t>D)</w:t>
      </w:r>
      <w:r>
        <w:tab/>
      </w:r>
      <w:r>
        <w:tab/>
      </w:r>
      <w:r>
        <w:tab/>
      </w:r>
      <w:r>
        <w:tab/>
        <w:t>E)</w:t>
      </w:r>
      <w:r>
        <w:tab/>
      </w:r>
      <w:r>
        <w:tab/>
      </w:r>
      <w:r>
        <w:tab/>
        <w:t>F)</w:t>
      </w:r>
      <w:r>
        <w:tab/>
      </w:r>
      <w:r>
        <w:tab/>
      </w:r>
      <w:r>
        <w:tab/>
        <w:t>G)</w:t>
      </w:r>
    </w:p>
    <w:p w:rsidR="000951CF" w:rsidRDefault="000951CF" w:rsidP="00697C8D"/>
    <w:p w:rsidR="000951CF" w:rsidRDefault="00947600" w:rsidP="00697C8D">
      <w:r>
        <w:rPr>
          <w:noProof/>
        </w:rPr>
        <w:drawing>
          <wp:inline distT="0" distB="0" distL="0" distR="0">
            <wp:extent cx="1600200" cy="1200150"/>
            <wp:effectExtent l="0" t="0" r="0" b="0"/>
            <wp:docPr id="10" name="Kép 10" descr="aranyhí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anyhí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CF">
        <w:tab/>
        <w:t xml:space="preserve">   </w:t>
      </w:r>
      <w:r>
        <w:rPr>
          <w:noProof/>
        </w:rPr>
        <w:drawing>
          <wp:inline distT="0" distB="0" distL="0" distR="0">
            <wp:extent cx="1400175" cy="1047750"/>
            <wp:effectExtent l="0" t="0" r="9525" b="0"/>
            <wp:docPr id="11" name="Kép 11" descr="akkumulá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kumuláto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CF">
        <w:t xml:space="preserve">       </w:t>
      </w:r>
      <w:r>
        <w:rPr>
          <w:noProof/>
        </w:rPr>
        <w:drawing>
          <wp:inline distT="0" distB="0" distL="0" distR="0">
            <wp:extent cx="1295400" cy="1162050"/>
            <wp:effectExtent l="0" t="0" r="0" b="0"/>
            <wp:docPr id="12" name="Kép 12" descr="vas 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s megy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CF">
        <w:t xml:space="preserve">  </w:t>
      </w:r>
    </w:p>
    <w:p w:rsidR="000951CF" w:rsidRDefault="000951CF" w:rsidP="00697C8D">
      <w:r>
        <w:tab/>
        <w:t xml:space="preserve">   H)</w:t>
      </w:r>
      <w:r>
        <w:tab/>
      </w:r>
      <w:r>
        <w:tab/>
      </w:r>
      <w:r>
        <w:tab/>
      </w:r>
      <w:r>
        <w:tab/>
        <w:t xml:space="preserve">   I)</w:t>
      </w:r>
      <w:r>
        <w:tab/>
      </w:r>
      <w:r>
        <w:tab/>
      </w:r>
      <w:r>
        <w:tab/>
      </w:r>
      <w:r>
        <w:tab/>
        <w:t xml:space="preserve">    J)</w:t>
      </w:r>
    </w:p>
    <w:p w:rsidR="00E12BC6" w:rsidRDefault="00947600" w:rsidP="00697C8D">
      <w:r>
        <w:rPr>
          <w:noProof/>
        </w:rPr>
        <w:lastRenderedPageBreak/>
        <w:drawing>
          <wp:inline distT="0" distB="0" distL="0" distR="0">
            <wp:extent cx="1724025" cy="1295400"/>
            <wp:effectExtent l="0" t="0" r="9525" b="0"/>
            <wp:docPr id="13" name="Kép 13" descr="aranyrú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anyrú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1304925"/>
            <wp:effectExtent l="0" t="0" r="9525" b="9525"/>
            <wp:docPr id="14" name="Kép 14" descr="ezüstpé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züstpénz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BC6">
        <w:tab/>
        <w:t xml:space="preserve"> </w:t>
      </w:r>
      <w:r>
        <w:rPr>
          <w:noProof/>
        </w:rPr>
        <w:drawing>
          <wp:inline distT="0" distB="0" distL="0" distR="0">
            <wp:extent cx="2076450" cy="1552575"/>
            <wp:effectExtent l="0" t="0" r="0" b="9525"/>
            <wp:docPr id="15" name="Kép 15" descr="rézsik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zsikló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C6" w:rsidRDefault="00E12BC6" w:rsidP="00697C8D">
      <w:r>
        <w:tab/>
        <w:t xml:space="preserve">   K)</w:t>
      </w:r>
      <w:r>
        <w:tab/>
      </w:r>
      <w:r>
        <w:tab/>
      </w:r>
      <w:r>
        <w:tab/>
      </w:r>
      <w:r>
        <w:tab/>
      </w:r>
      <w:r>
        <w:tab/>
        <w:t>L)</w:t>
      </w:r>
      <w:r>
        <w:tab/>
      </w:r>
      <w:r>
        <w:tab/>
      </w:r>
      <w:r>
        <w:tab/>
      </w:r>
      <w:r>
        <w:tab/>
        <w:t>M)</w:t>
      </w:r>
    </w:p>
    <w:p w:rsidR="00E12BC6" w:rsidRDefault="00E12BC6" w:rsidP="00697C8D"/>
    <w:p w:rsidR="00E12BC6" w:rsidRDefault="00E12BC6" w:rsidP="00E12BC6">
      <w:pPr>
        <w:numPr>
          <w:ilvl w:val="0"/>
          <w:numId w:val="2"/>
        </w:numPr>
      </w:pPr>
      <w:r>
        <w:t>Étel csomagolására hengerelt változatban hozzák forgalomba.</w:t>
      </w:r>
    </w:p>
    <w:p w:rsidR="00E12BC6" w:rsidRDefault="00E12BC6" w:rsidP="00E12BC6">
      <w:pPr>
        <w:numPr>
          <w:ilvl w:val="0"/>
          <w:numId w:val="2"/>
        </w:numPr>
      </w:pPr>
      <w:r>
        <w:t>Megfelelő formában a benzinhez adagolták régebben.</w:t>
      </w:r>
    </w:p>
    <w:p w:rsidR="00E12BC6" w:rsidRDefault="00E12BC6" w:rsidP="00E12BC6">
      <w:pPr>
        <w:numPr>
          <w:ilvl w:val="0"/>
          <w:numId w:val="2"/>
        </w:numPr>
      </w:pPr>
      <w:r>
        <w:t>Szobahőmérsékleten folyékony fém.</w:t>
      </w:r>
    </w:p>
    <w:p w:rsidR="00E12BC6" w:rsidRDefault="00E12BC6" w:rsidP="00E12BC6">
      <w:pPr>
        <w:numPr>
          <w:ilvl w:val="0"/>
          <w:numId w:val="2"/>
        </w:numPr>
      </w:pPr>
      <w:r>
        <w:t>A legjobb elektromos vezető tulajdonságú fém.</w:t>
      </w:r>
    </w:p>
    <w:p w:rsidR="00E12BC6" w:rsidRDefault="00E12BC6" w:rsidP="00E12BC6">
      <w:pPr>
        <w:numPr>
          <w:ilvl w:val="0"/>
          <w:numId w:val="2"/>
        </w:numPr>
      </w:pPr>
      <w:r>
        <w:t>Az acélgyártásnak ez az alapanyaga.</w:t>
      </w:r>
    </w:p>
    <w:p w:rsidR="00E12BC6" w:rsidRDefault="00E12BC6" w:rsidP="00E12BC6">
      <w:pPr>
        <w:numPr>
          <w:ilvl w:val="0"/>
          <w:numId w:val="2"/>
        </w:numPr>
      </w:pPr>
      <w:r>
        <w:t>Ötvözeteiben mennyiségét karátban adják meg.</w:t>
      </w:r>
    </w:p>
    <w:p w:rsidR="00E12BC6" w:rsidRDefault="00E12BC6" w:rsidP="00E12BC6">
      <w:pPr>
        <w:numPr>
          <w:ilvl w:val="0"/>
          <w:numId w:val="2"/>
        </w:numPr>
      </w:pPr>
      <w:r>
        <w:t>Felületén zöldes színű patina alakul ki.</w:t>
      </w:r>
    </w:p>
    <w:p w:rsidR="00E12BC6" w:rsidRDefault="00E12BC6" w:rsidP="00E12BC6">
      <w:pPr>
        <w:numPr>
          <w:ilvl w:val="0"/>
          <w:numId w:val="2"/>
        </w:numPr>
      </w:pPr>
      <w:r>
        <w:t>Latin nevéről kapta az a dél-amerikai ország a nevét, ahol sokat bányásznak belőle.</w:t>
      </w:r>
    </w:p>
    <w:p w:rsidR="00E12BC6" w:rsidRDefault="00E12BC6" w:rsidP="00E12BC6">
      <w:pPr>
        <w:numPr>
          <w:ilvl w:val="0"/>
          <w:numId w:val="2"/>
        </w:numPr>
      </w:pPr>
      <w:r>
        <w:t>Ötvözeteit amalgámoknak nevezzük.</w:t>
      </w:r>
    </w:p>
    <w:p w:rsidR="00E12BC6" w:rsidRDefault="00FA0342" w:rsidP="00FA0342">
      <w:r>
        <w:t xml:space="preserve">     10.) </w:t>
      </w:r>
      <w:r w:rsidR="00E12BC6">
        <w:t>Bauxitból állítják elő.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700"/>
        <w:gridCol w:w="2804"/>
      </w:tblGrid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31656D">
            <w:pPr>
              <w:rPr>
                <w:b/>
              </w:rPr>
            </w:pPr>
            <w:r w:rsidRPr="00603555">
              <w:rPr>
                <w:b/>
              </w:rPr>
              <w:t>A fém vegyjele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31656D">
            <w:pPr>
              <w:rPr>
                <w:b/>
              </w:rPr>
            </w:pPr>
            <w:r w:rsidRPr="00603555">
              <w:rPr>
                <w:b/>
              </w:rPr>
              <w:t>A fém neve: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31656D">
            <w:pPr>
              <w:rPr>
                <w:b/>
              </w:rPr>
            </w:pPr>
            <w:r w:rsidRPr="00603555">
              <w:rPr>
                <w:b/>
              </w:rPr>
              <w:t>A hozzátartozó kép(ek) betűjele: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31656D">
            <w:pPr>
              <w:rPr>
                <w:b/>
              </w:rPr>
            </w:pPr>
            <w:r w:rsidRPr="00603555">
              <w:rPr>
                <w:b/>
              </w:rPr>
              <w:t>A hozzátartozó tulajdonság(ok) száma: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Ag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ezüst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E), H), L,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8., 4.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Au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arany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A), K)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6.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Cu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réz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B), M)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7.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Pb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ólom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G), I)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2.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Fe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vas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C), J)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5.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Hg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higany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F)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3., 9.</w:t>
            </w:r>
          </w:p>
        </w:tc>
      </w:tr>
      <w:tr w:rsidR="00FA0342" w:rsidRPr="00603555">
        <w:tc>
          <w:tcPr>
            <w:tcW w:w="1728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</w:rPr>
            </w:pPr>
            <w:r w:rsidRPr="00603555">
              <w:rPr>
                <w:b/>
              </w:rPr>
              <w:t>Al</w:t>
            </w:r>
          </w:p>
        </w:tc>
        <w:tc>
          <w:tcPr>
            <w:tcW w:w="198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alumínium</w:t>
            </w:r>
          </w:p>
        </w:tc>
        <w:tc>
          <w:tcPr>
            <w:tcW w:w="2700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D)</w:t>
            </w:r>
          </w:p>
        </w:tc>
        <w:tc>
          <w:tcPr>
            <w:tcW w:w="2804" w:type="dxa"/>
            <w:shd w:val="clear" w:color="auto" w:fill="auto"/>
          </w:tcPr>
          <w:p w:rsidR="00FA0342" w:rsidRPr="00603555" w:rsidRDefault="00FA0342" w:rsidP="00603555">
            <w:pPr>
              <w:jc w:val="center"/>
              <w:rPr>
                <w:b/>
                <w:color w:val="FF0000"/>
              </w:rPr>
            </w:pPr>
            <w:r w:rsidRPr="00603555">
              <w:rPr>
                <w:b/>
                <w:color w:val="FF0000"/>
              </w:rPr>
              <w:t>1., 10.</w:t>
            </w:r>
          </w:p>
        </w:tc>
      </w:tr>
    </w:tbl>
    <w:p w:rsidR="00FA0342" w:rsidRDefault="00FA0342" w:rsidP="00FA0342"/>
    <w:p w:rsidR="00E12BC6" w:rsidRDefault="00E12BC6" w:rsidP="00E12BC6">
      <w:pPr>
        <w:ind w:left="360"/>
      </w:pPr>
    </w:p>
    <w:p w:rsidR="00E12BC6" w:rsidRDefault="00E12BC6" w:rsidP="00E12BC6">
      <w:pPr>
        <w:ind w:left="360"/>
      </w:pPr>
    </w:p>
    <w:p w:rsidR="006171C4" w:rsidRDefault="006171C4"/>
    <w:p w:rsidR="006171C4" w:rsidRDefault="006171C4"/>
    <w:p w:rsidR="006171C4" w:rsidRDefault="006171C4"/>
    <w:sectPr w:rsidR="006171C4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0B" w:rsidRDefault="005C3F0B">
      <w:r>
        <w:separator/>
      </w:r>
    </w:p>
  </w:endnote>
  <w:endnote w:type="continuationSeparator" w:id="0">
    <w:p w:rsidR="005C3F0B" w:rsidRDefault="005C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6" w:type="dxa"/>
      <w:tblLook w:val="00A0" w:firstRow="1" w:lastRow="0" w:firstColumn="1" w:lastColumn="0" w:noHBand="0" w:noVBand="0"/>
    </w:tblPr>
    <w:tblGrid>
      <w:gridCol w:w="9272"/>
      <w:gridCol w:w="221"/>
      <w:gridCol w:w="221"/>
    </w:tblGrid>
    <w:tr w:rsidR="009038E9" w:rsidRPr="00D02286">
      <w:tc>
        <w:tcPr>
          <w:tcW w:w="3070" w:type="dxa"/>
        </w:tcPr>
        <w:tbl>
          <w:tblPr>
            <w:tblW w:w="10490" w:type="dxa"/>
            <w:tblLook w:val="04A0" w:firstRow="1" w:lastRow="0" w:firstColumn="1" w:lastColumn="0" w:noHBand="0" w:noVBand="1"/>
          </w:tblPr>
          <w:tblGrid>
            <w:gridCol w:w="5104"/>
            <w:gridCol w:w="5386"/>
          </w:tblGrid>
          <w:tr w:rsidR="009F4490" w:rsidRPr="005B7841" w:rsidTr="005C3F0B">
            <w:tc>
              <w:tcPr>
                <w:tcW w:w="5104" w:type="dxa"/>
                <w:shd w:val="clear" w:color="auto" w:fill="auto"/>
                <w:vAlign w:val="center"/>
              </w:tcPr>
              <w:p w:rsidR="009F4490" w:rsidRPr="00F273CB" w:rsidRDefault="009F4490" w:rsidP="005C3F0B">
                <w:pPr>
                  <w:rPr>
                    <w:rFonts w:ascii="Verdana" w:eastAsia="Calibri" w:hAnsi="Verdana"/>
                    <w:sz w:val="16"/>
                    <w:szCs w:val="16"/>
                  </w:rPr>
                </w:pPr>
                <w:r w:rsidRPr="00F273CB">
                  <w:rPr>
                    <w:rFonts w:ascii="Verdana" w:eastAsia="Calibri" w:hAnsi="Verdana"/>
                    <w:sz w:val="16"/>
                    <w:szCs w:val="16"/>
                  </w:rPr>
                  <w:t>Németh László Gimnázium, Általános Iskola</w:t>
                </w:r>
              </w:p>
              <w:p w:rsidR="009F4490" w:rsidRPr="00F273CB" w:rsidRDefault="009F4490" w:rsidP="005C3F0B">
                <w:pPr>
                  <w:rPr>
                    <w:rFonts w:ascii="Verdana" w:eastAsia="Calibri" w:hAnsi="Verdana"/>
                    <w:sz w:val="16"/>
                    <w:szCs w:val="16"/>
                  </w:rPr>
                </w:pPr>
                <w:r w:rsidRPr="00F273CB">
                  <w:rPr>
                    <w:rFonts w:ascii="Verdana" w:eastAsia="Calibri" w:hAnsi="Verdana"/>
                    <w:sz w:val="16"/>
                    <w:szCs w:val="16"/>
                  </w:rPr>
                  <w:t>6800 Hódmezővásárhely, Ormos Ede u. 18.</w:t>
                </w:r>
              </w:p>
              <w:p w:rsidR="009F4490" w:rsidRPr="00F273CB" w:rsidRDefault="009F4490" w:rsidP="005C3F0B">
                <w:pPr>
                  <w:rPr>
                    <w:rFonts w:ascii="Verdana" w:eastAsia="Calibri" w:hAnsi="Verdana"/>
                    <w:sz w:val="16"/>
                    <w:szCs w:val="16"/>
                  </w:rPr>
                </w:pPr>
                <w:r w:rsidRPr="00F273CB">
                  <w:rPr>
                    <w:rFonts w:ascii="Verdana" w:eastAsia="Calibri" w:hAnsi="Verdana"/>
                    <w:sz w:val="16"/>
                    <w:szCs w:val="16"/>
                  </w:rPr>
                  <w:t>Telefon: 62/533-137</w:t>
                </w:r>
              </w:p>
              <w:p w:rsidR="009F4490" w:rsidRPr="009F4490" w:rsidRDefault="009F4490" w:rsidP="005C3F0B">
                <w:pPr>
                  <w:pStyle w:val="lfej"/>
                  <w:rPr>
                    <w:rFonts w:ascii="Verdana" w:hAnsi="Verdana"/>
                    <w:color w:val="292929"/>
                    <w:sz w:val="16"/>
                    <w:szCs w:val="16"/>
                  </w:rPr>
                </w:pPr>
                <w:r w:rsidRPr="00882AC9">
                  <w:rPr>
                    <w:rFonts w:ascii="Verdana" w:hAnsi="Verdana"/>
                    <w:color w:val="292929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9F4490">
                    <w:rPr>
                      <w:rStyle w:val="Hiperhivatkozs"/>
                      <w:rFonts w:ascii="Verdana" w:hAnsi="Verdana"/>
                      <w:color w:val="292929"/>
                      <w:sz w:val="16"/>
                      <w:szCs w:val="16"/>
                      <w:u w:val="none"/>
                    </w:rPr>
                    <w:t>titkarsag@nlg.httpf.hu</w:t>
                  </w:r>
                </w:hyperlink>
                <w:r w:rsidRPr="009F4490">
                  <w:rPr>
                    <w:rFonts w:ascii="Verdana" w:hAnsi="Verdana"/>
                    <w:color w:val="292929"/>
                    <w:sz w:val="16"/>
                    <w:szCs w:val="16"/>
                  </w:rPr>
                  <w:t xml:space="preserve">; </w:t>
                </w:r>
                <w:hyperlink r:id="rId2" w:history="1">
                  <w:r w:rsidRPr="009F4490">
                    <w:rPr>
                      <w:rStyle w:val="Hiperhivatkozs"/>
                      <w:rFonts w:ascii="Verdana" w:hAnsi="Verdana"/>
                      <w:color w:val="292929"/>
                      <w:sz w:val="16"/>
                      <w:szCs w:val="16"/>
                      <w:u w:val="none"/>
                    </w:rPr>
                    <w:t>labor@nlg.httpf.hu</w:t>
                  </w:r>
                </w:hyperlink>
              </w:p>
              <w:p w:rsidR="009F4490" w:rsidRPr="005B7841" w:rsidRDefault="009F4490" w:rsidP="005C3F0B">
                <w:pPr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9F4490">
                  <w:rPr>
                    <w:rFonts w:ascii="Verdana" w:hAnsi="Verdana"/>
                    <w:color w:val="292929"/>
                    <w:sz w:val="16"/>
                    <w:szCs w:val="16"/>
                  </w:rPr>
                  <w:t xml:space="preserve">Honlap: </w:t>
                </w:r>
                <w:hyperlink r:id="rId3" w:history="1">
                  <w:r w:rsidRPr="009F4490">
                    <w:rPr>
                      <w:rStyle w:val="Hiperhivatkozs"/>
                      <w:rFonts w:ascii="Verdana" w:hAnsi="Verdana"/>
                      <w:color w:val="292929"/>
                      <w:sz w:val="16"/>
                      <w:szCs w:val="16"/>
                      <w:u w:val="none"/>
                    </w:rPr>
                    <w:t>http://nlg.hodtav.hu</w:t>
                  </w:r>
                </w:hyperlink>
                <w:r w:rsidRPr="009F4490">
                  <w:rPr>
                    <w:rFonts w:ascii="Verdana" w:hAnsi="Verdana"/>
                    <w:color w:val="292929"/>
                    <w:sz w:val="16"/>
                    <w:szCs w:val="16"/>
                  </w:rPr>
                  <w:t xml:space="preserve">; </w:t>
                </w:r>
                <w:hyperlink r:id="rId4" w:history="1">
                  <w:r w:rsidRPr="009F4490">
                    <w:rPr>
                      <w:rStyle w:val="Hiperhivatkozs"/>
                      <w:rFonts w:ascii="Verdana" w:hAnsi="Verdana"/>
                      <w:color w:val="292929"/>
                      <w:sz w:val="16"/>
                      <w:szCs w:val="16"/>
                      <w:u w:val="none"/>
                    </w:rPr>
                    <w:t>http://labor.nlg.hodtav.hu</w:t>
                  </w:r>
                </w:hyperlink>
              </w:p>
            </w:tc>
            <w:tc>
              <w:tcPr>
                <w:tcW w:w="5386" w:type="dxa"/>
                <w:shd w:val="clear" w:color="auto" w:fill="auto"/>
              </w:tcPr>
              <w:p w:rsidR="009F4490" w:rsidRPr="005B7841" w:rsidRDefault="00947600" w:rsidP="005C3F0B">
                <w:pPr>
                  <w:jc w:val="right"/>
                  <w:rPr>
                    <w:rFonts w:ascii="Verdana" w:eastAsia="Calibri" w:hAnsi="Verdana"/>
                    <w:sz w:val="16"/>
                    <w:szCs w:val="16"/>
                  </w:rPr>
                </w:pPr>
                <w:r>
                  <w:rPr>
                    <w:rFonts w:ascii="Calibri" w:eastAsia="Calibri" w:hAnsi="Calibri"/>
                    <w:noProof/>
                  </w:rPr>
                  <w:drawing>
                    <wp:inline distT="0" distB="0" distL="0" distR="0">
                      <wp:extent cx="2428875" cy="752475"/>
                      <wp:effectExtent l="0" t="0" r="9525" b="9525"/>
                      <wp:docPr id="2" name="Kép 2" descr="Leírás: Infoblokk3_ESZA_eg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2" descr="Leírás: Infoblokk3_ESZA_egy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038E9" w:rsidRPr="00D02286" w:rsidRDefault="009038E9" w:rsidP="0054355A"/>
      </w:tc>
      <w:tc>
        <w:tcPr>
          <w:tcW w:w="3071" w:type="dxa"/>
          <w:vAlign w:val="center"/>
        </w:tcPr>
        <w:p w:rsidR="009038E9" w:rsidRPr="00403539" w:rsidRDefault="009038E9" w:rsidP="0054355A">
          <w:pPr>
            <w:jc w:val="center"/>
            <w:rPr>
              <w:sz w:val="20"/>
              <w:szCs w:val="20"/>
            </w:rPr>
          </w:pPr>
        </w:p>
      </w:tc>
      <w:tc>
        <w:tcPr>
          <w:tcW w:w="3071" w:type="dxa"/>
        </w:tcPr>
        <w:p w:rsidR="009038E9" w:rsidRPr="00D02286" w:rsidRDefault="009038E9" w:rsidP="0054355A">
          <w:pPr>
            <w:jc w:val="right"/>
          </w:pPr>
        </w:p>
      </w:tc>
    </w:tr>
  </w:tbl>
  <w:p w:rsidR="009038E9" w:rsidRDefault="009038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0B" w:rsidRDefault="005C3F0B">
      <w:r>
        <w:separator/>
      </w:r>
    </w:p>
  </w:footnote>
  <w:footnote w:type="continuationSeparator" w:id="0">
    <w:p w:rsidR="005C3F0B" w:rsidRDefault="005C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2552"/>
      <w:gridCol w:w="5103"/>
      <w:gridCol w:w="2977"/>
    </w:tblGrid>
    <w:tr w:rsidR="009F4490" w:rsidRPr="0002431F" w:rsidTr="005C3F0B">
      <w:tc>
        <w:tcPr>
          <w:tcW w:w="2552" w:type="dxa"/>
          <w:shd w:val="clear" w:color="auto" w:fill="auto"/>
        </w:tcPr>
        <w:p w:rsidR="009F4490" w:rsidRPr="0002431F" w:rsidRDefault="009F4490" w:rsidP="005C3F0B">
          <w:pPr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 w:rsidRPr="00D02286">
            <w:object w:dxaOrig="6390" w:dyaOrig="39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70.5pt" o:ole="">
                <v:imagedata r:id="rId1" o:title=""/>
              </v:shape>
              <o:OLEObject Type="Embed" ProgID="PBrush" ShapeID="_x0000_i1025" DrawAspect="Content" ObjectID="_1458645057" r:id="rId2"/>
            </w:object>
          </w:r>
        </w:p>
      </w:tc>
      <w:tc>
        <w:tcPr>
          <w:tcW w:w="5103" w:type="dxa"/>
          <w:shd w:val="clear" w:color="auto" w:fill="auto"/>
          <w:vAlign w:val="center"/>
        </w:tcPr>
        <w:p w:rsidR="009F4490" w:rsidRDefault="009F4490" w:rsidP="005C3F0B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9F4490" w:rsidRDefault="009F4490" w:rsidP="005C3F0B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9F4490" w:rsidRDefault="009F4490" w:rsidP="005C3F0B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</w:p>
        <w:p w:rsidR="009F4490" w:rsidRPr="0002431F" w:rsidRDefault="009F4490" w:rsidP="005C3F0B">
          <w:pPr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02431F">
            <w:rPr>
              <w:rFonts w:ascii="Verdana" w:eastAsia="Calibri" w:hAnsi="Verdana" w:cs="Arial"/>
              <w:sz w:val="18"/>
              <w:szCs w:val="18"/>
            </w:rPr>
            <w:t>TÁMOP-3.1.3-11/2-2012-0026</w:t>
          </w:r>
        </w:p>
        <w:p w:rsidR="009F4490" w:rsidRPr="0002431F" w:rsidRDefault="009F4490" w:rsidP="005C3F0B">
          <w:pPr>
            <w:jc w:val="center"/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 w:rsidRPr="0002431F">
            <w:rPr>
              <w:rFonts w:ascii="Verdana" w:eastAsia="Calibri" w:hAnsi="Verdana" w:cs="Arial"/>
              <w:caps/>
              <w:sz w:val="18"/>
              <w:szCs w:val="18"/>
            </w:rPr>
            <w:t>Gyulai József Természettudományos műhely</w:t>
          </w:r>
        </w:p>
      </w:tc>
      <w:tc>
        <w:tcPr>
          <w:tcW w:w="2977" w:type="dxa"/>
          <w:shd w:val="clear" w:color="auto" w:fill="auto"/>
        </w:tcPr>
        <w:p w:rsidR="009F4490" w:rsidRPr="0002431F" w:rsidRDefault="00947600" w:rsidP="005C3F0B">
          <w:pPr>
            <w:rPr>
              <w:rFonts w:ascii="Verdana" w:eastAsia="Calibri" w:hAnsi="Verdana" w:cs="Arial"/>
              <w:b/>
              <w:caps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113665</wp:posOffset>
                </wp:positionV>
                <wp:extent cx="1840230" cy="551815"/>
                <wp:effectExtent l="0" t="0" r="7620" b="635"/>
                <wp:wrapNone/>
                <wp:docPr id="3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4490" w:rsidRDefault="00947600" w:rsidP="009F4490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96519</wp:posOffset>
              </wp:positionV>
              <wp:extent cx="65493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6pt;margin-top:7.6pt;width:515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" strokecolor="#92d05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4285"/>
    <w:multiLevelType w:val="hybridMultilevel"/>
    <w:tmpl w:val="36ACF6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F5544"/>
    <w:multiLevelType w:val="hybridMultilevel"/>
    <w:tmpl w:val="F65490F0"/>
    <w:lvl w:ilvl="0" w:tplc="9BFED15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FF6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4"/>
    <w:rsid w:val="000951CF"/>
    <w:rsid w:val="002C777B"/>
    <w:rsid w:val="0031656D"/>
    <w:rsid w:val="00337CC1"/>
    <w:rsid w:val="003C134D"/>
    <w:rsid w:val="00403539"/>
    <w:rsid w:val="004B02A2"/>
    <w:rsid w:val="004E4422"/>
    <w:rsid w:val="0054355A"/>
    <w:rsid w:val="005C3F0B"/>
    <w:rsid w:val="00603555"/>
    <w:rsid w:val="006171C4"/>
    <w:rsid w:val="00697C8D"/>
    <w:rsid w:val="006E2B28"/>
    <w:rsid w:val="00732C6E"/>
    <w:rsid w:val="008042CE"/>
    <w:rsid w:val="00834430"/>
    <w:rsid w:val="008842B2"/>
    <w:rsid w:val="009038E9"/>
    <w:rsid w:val="00947600"/>
    <w:rsid w:val="009522F0"/>
    <w:rsid w:val="009C20F7"/>
    <w:rsid w:val="009D1714"/>
    <w:rsid w:val="009F4490"/>
    <w:rsid w:val="00A028AE"/>
    <w:rsid w:val="00A60559"/>
    <w:rsid w:val="00AD7BC1"/>
    <w:rsid w:val="00BB38CA"/>
    <w:rsid w:val="00BD5605"/>
    <w:rsid w:val="00C1344A"/>
    <w:rsid w:val="00C87D3D"/>
    <w:rsid w:val="00CB7CB8"/>
    <w:rsid w:val="00CD0738"/>
    <w:rsid w:val="00CF0D58"/>
    <w:rsid w:val="00D853EB"/>
    <w:rsid w:val="00DB096F"/>
    <w:rsid w:val="00DB147F"/>
    <w:rsid w:val="00DB6363"/>
    <w:rsid w:val="00E12BC6"/>
    <w:rsid w:val="00E43170"/>
    <w:rsid w:val="00E512EE"/>
    <w:rsid w:val="00EF14A0"/>
    <w:rsid w:val="00F35EEB"/>
    <w:rsid w:val="00F77534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20F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6171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171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171C4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6171C4"/>
    <w:rPr>
      <w:sz w:val="24"/>
      <w:szCs w:val="24"/>
      <w:lang w:val="hu-HU" w:eastAsia="hu-HU" w:bidi="ar-SA"/>
    </w:rPr>
  </w:style>
  <w:style w:type="character" w:styleId="Hiperhivatkozs">
    <w:name w:val="Hyperlink"/>
    <w:rsid w:val="006171C4"/>
    <w:rPr>
      <w:rFonts w:cs="Times New Roman"/>
      <w:color w:val="0000FF"/>
      <w:u w:val="single"/>
    </w:rPr>
  </w:style>
  <w:style w:type="character" w:customStyle="1" w:styleId="SubtleEmphasis">
    <w:name w:val="Subtle Emphasis"/>
    <w:rsid w:val="006171C4"/>
    <w:rPr>
      <w:rFonts w:cs="Times New Roman"/>
      <w:i/>
      <w:color w:val="808080"/>
    </w:rPr>
  </w:style>
  <w:style w:type="paragraph" w:customStyle="1" w:styleId="ListParagraph">
    <w:name w:val="List Paragraph"/>
    <w:basedOn w:val="Norml"/>
    <w:rsid w:val="009C20F7"/>
    <w:pPr>
      <w:ind w:left="720"/>
      <w:contextualSpacing/>
    </w:pPr>
    <w:rPr>
      <w:lang w:eastAsia="en-US"/>
    </w:rPr>
  </w:style>
  <w:style w:type="table" w:styleId="Rcsostblzat">
    <w:name w:val="Table Grid"/>
    <w:basedOn w:val="Normltblzat"/>
    <w:rsid w:val="006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20F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6171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171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171C4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6171C4"/>
    <w:rPr>
      <w:sz w:val="24"/>
      <w:szCs w:val="24"/>
      <w:lang w:val="hu-HU" w:eastAsia="hu-HU" w:bidi="ar-SA"/>
    </w:rPr>
  </w:style>
  <w:style w:type="character" w:styleId="Hiperhivatkozs">
    <w:name w:val="Hyperlink"/>
    <w:rsid w:val="006171C4"/>
    <w:rPr>
      <w:rFonts w:cs="Times New Roman"/>
      <w:color w:val="0000FF"/>
      <w:u w:val="single"/>
    </w:rPr>
  </w:style>
  <w:style w:type="character" w:customStyle="1" w:styleId="SubtleEmphasis">
    <w:name w:val="Subtle Emphasis"/>
    <w:rsid w:val="006171C4"/>
    <w:rPr>
      <w:rFonts w:cs="Times New Roman"/>
      <w:i/>
      <w:color w:val="808080"/>
    </w:rPr>
  </w:style>
  <w:style w:type="paragraph" w:customStyle="1" w:styleId="ListParagraph">
    <w:name w:val="List Paragraph"/>
    <w:basedOn w:val="Norml"/>
    <w:rsid w:val="009C20F7"/>
    <w:pPr>
      <w:ind w:left="720"/>
      <w:contextualSpacing/>
    </w:pPr>
    <w:rPr>
      <w:lang w:eastAsia="en-US"/>
    </w:rPr>
  </w:style>
  <w:style w:type="table" w:styleId="Rcsostblzat">
    <w:name w:val="Table Grid"/>
    <w:basedOn w:val="Normltblzat"/>
    <w:rsid w:val="006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@nlg.httpf.h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TufUVvDjMZrmt6UzPjyrOlh3OsXLLIaqaN01yWmm0_nqgwk-z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http://www.egry-keszthely.hu/Iskola/Aktualis/image/matek_1.gif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nlg.hodtav.hu" TargetMode="External"/><Relationship Id="rId2" Type="http://schemas.openxmlformats.org/officeDocument/2006/relationships/hyperlink" Target="mailto:labor@nlg.httpf.hu" TargetMode="External"/><Relationship Id="rId1" Type="http://schemas.openxmlformats.org/officeDocument/2006/relationships/hyperlink" Target="mailto:titkarsag@nlg.httpf.hu" TargetMode="External"/><Relationship Id="rId5" Type="http://schemas.openxmlformats.org/officeDocument/2006/relationships/image" Target="media/image22.jpeg"/><Relationship Id="rId4" Type="http://schemas.openxmlformats.org/officeDocument/2006/relationships/hyperlink" Target="http://labor.nlg.hodta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oleObject" Target="embeddings/oleObject1.bin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Ismerd meg a természettudományok világát</vt:lpstr>
    </vt:vector>
  </TitlesOfParts>
  <Company/>
  <LinksUpToDate>false</LinksUpToDate>
  <CharactersWithSpaces>5862</CharactersWithSpaces>
  <SharedDoc>false</SharedDoc>
  <HLinks>
    <vt:vector size="42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mailto:labor@nlg.httpf.hu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http://labor.nlg.hodtav.hu/</vt:lpwstr>
      </vt:variant>
      <vt:variant>
        <vt:lpwstr/>
      </vt:variant>
      <vt:variant>
        <vt:i4>1310798</vt:i4>
      </vt:variant>
      <vt:variant>
        <vt:i4>9</vt:i4>
      </vt:variant>
      <vt:variant>
        <vt:i4>0</vt:i4>
      </vt:variant>
      <vt:variant>
        <vt:i4>5</vt:i4>
      </vt:variant>
      <vt:variant>
        <vt:lpwstr>http://nlg.hodtav.hu/</vt:lpwstr>
      </vt:variant>
      <vt:variant>
        <vt:lpwstr/>
      </vt:variant>
      <vt:variant>
        <vt:i4>327788</vt:i4>
      </vt:variant>
      <vt:variant>
        <vt:i4>6</vt:i4>
      </vt:variant>
      <vt:variant>
        <vt:i4>0</vt:i4>
      </vt:variant>
      <vt:variant>
        <vt:i4>5</vt:i4>
      </vt:variant>
      <vt:variant>
        <vt:lpwstr>mailto:labor@nlg.httpf.hu</vt:lpwstr>
      </vt:variant>
      <vt:variant>
        <vt:lpwstr/>
      </vt:variant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mailto:titkarsag@nlg.httpf.hu</vt:lpwstr>
      </vt:variant>
      <vt:variant>
        <vt:lpwstr/>
      </vt:variant>
      <vt:variant>
        <vt:i4>4063247</vt:i4>
      </vt:variant>
      <vt:variant>
        <vt:i4>-1</vt:i4>
      </vt:variant>
      <vt:variant>
        <vt:i4>1030</vt:i4>
      </vt:variant>
      <vt:variant>
        <vt:i4>1</vt:i4>
      </vt:variant>
      <vt:variant>
        <vt:lpwstr>http://www.egry-keszthely.hu/Iskola/Aktualis/image/matek_1.gif</vt:lpwstr>
      </vt:variant>
      <vt:variant>
        <vt:lpwstr/>
      </vt:variant>
      <vt:variant>
        <vt:i4>6422553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https://encrypted-tbn2.gstatic.com/images?q=tbn:ANd9GcTufUVvDjMZrmt6UzPjyrOlh3OsXLLIaqaN01yWmm0_nqgwk-z8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Ismerd meg a természettudományok világát</dc:title>
  <dc:creator>ntanar</dc:creator>
  <cp:lastModifiedBy>Berger József</cp:lastModifiedBy>
  <cp:revision>2</cp:revision>
  <dcterms:created xsi:type="dcterms:W3CDTF">2014-04-10T12:25:00Z</dcterms:created>
  <dcterms:modified xsi:type="dcterms:W3CDTF">2014-04-10T12:25:00Z</dcterms:modified>
</cp:coreProperties>
</file>